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CFF3" w14:textId="77777777" w:rsidR="00A80521" w:rsidRDefault="00A80521" w:rsidP="00A80521">
      <w:pPr>
        <w:spacing w:after="158" w:line="259" w:lineRule="auto"/>
        <w:ind w:left="16"/>
        <w:jc w:val="center"/>
      </w:pPr>
      <w:r>
        <w:rPr>
          <w:b/>
        </w:rPr>
        <w:t xml:space="preserve">Marquette County Transit Authority </w:t>
      </w:r>
    </w:p>
    <w:p w14:paraId="54C271DF" w14:textId="61DE2E41" w:rsidR="00A80521" w:rsidRDefault="00A80521" w:rsidP="00A80521">
      <w:pPr>
        <w:spacing w:after="0" w:line="371" w:lineRule="auto"/>
        <w:ind w:left="2740" w:right="2661"/>
        <w:jc w:val="center"/>
        <w:rPr>
          <w:b/>
        </w:rPr>
      </w:pPr>
      <w:r>
        <w:rPr>
          <w:b/>
        </w:rPr>
        <w:t xml:space="preserve">1325 Commerce Drive Marquette, MI 49855 </w:t>
      </w:r>
    </w:p>
    <w:p w14:paraId="03C9BC5D" w14:textId="15AF2F42" w:rsidR="00A80521" w:rsidRDefault="00A80521" w:rsidP="00A80521">
      <w:pPr>
        <w:spacing w:after="160" w:line="259" w:lineRule="auto"/>
        <w:ind w:left="-5"/>
      </w:pPr>
      <w:bookmarkStart w:id="0" w:name="_GoBack"/>
      <w:bookmarkEnd w:id="0"/>
      <w:r>
        <w:rPr>
          <w:b/>
        </w:rPr>
        <w:t>Board Meeting Minutes of January 16, 2020.</w:t>
      </w:r>
    </w:p>
    <w:p w14:paraId="6D4BF853" w14:textId="77777777" w:rsidR="00A80521" w:rsidRDefault="00A80521" w:rsidP="00A80521">
      <w:pPr>
        <w:spacing w:after="158" w:line="259" w:lineRule="auto"/>
        <w:ind w:left="-5"/>
      </w:pPr>
      <w:r>
        <w:rPr>
          <w:b/>
        </w:rPr>
        <w:t xml:space="preserve">Call to Order: 6:00PM by Chairman Nankervis </w:t>
      </w:r>
    </w:p>
    <w:p w14:paraId="16827F5E" w14:textId="4BE70FCF" w:rsidR="00A80521" w:rsidRDefault="00A80521" w:rsidP="00A80521">
      <w:pPr>
        <w:spacing w:after="161" w:line="259" w:lineRule="auto"/>
        <w:ind w:left="-5"/>
        <w:rPr>
          <w:b/>
        </w:rPr>
      </w:pPr>
      <w:r>
        <w:rPr>
          <w:b/>
        </w:rPr>
        <w:t xml:space="preserve">Roll Call: </w:t>
      </w:r>
    </w:p>
    <w:p w14:paraId="5DE38C4D" w14:textId="47C9AFD1" w:rsidR="0083461C" w:rsidRDefault="0083461C" w:rsidP="0083461C">
      <w:pPr>
        <w:spacing w:after="170"/>
        <w:ind w:left="-5"/>
      </w:pPr>
      <w:r>
        <w:t>Bosio, Boyd, DeGroot, Etelemaki, Kasper, Krah,</w:t>
      </w:r>
      <w:r w:rsidR="0093285B">
        <w:t xml:space="preserve"> LaRue,</w:t>
      </w:r>
      <w:r>
        <w:t xml:space="preserve"> Nankervis, Tollefson, Wallner</w:t>
      </w:r>
    </w:p>
    <w:p w14:paraId="6BD7A432" w14:textId="77777777" w:rsidR="0083461C" w:rsidRDefault="0083461C" w:rsidP="0083461C">
      <w:pPr>
        <w:ind w:left="-5"/>
      </w:pPr>
      <w:r>
        <w:t xml:space="preserve">Others present: Klein Director, Geller Finance Officer, Richer and Hodges Operations/ Maintenance Supervisors </w:t>
      </w:r>
    </w:p>
    <w:p w14:paraId="701835DF" w14:textId="77777777" w:rsidR="0083461C" w:rsidRDefault="0083461C" w:rsidP="0083461C">
      <w:pPr>
        <w:spacing w:after="170"/>
        <w:ind w:left="-5"/>
      </w:pPr>
    </w:p>
    <w:p w14:paraId="6A78A847" w14:textId="3EF041B9" w:rsidR="0083461C" w:rsidRDefault="0083461C" w:rsidP="0083461C">
      <w:pPr>
        <w:spacing w:after="170"/>
        <w:ind w:left="0" w:firstLine="0"/>
      </w:pPr>
      <w:r>
        <w:t>New and returning Board Members David Boyd, William DeGroot, and Jason Wallner were welcomed.</w:t>
      </w:r>
    </w:p>
    <w:p w14:paraId="5AACE273" w14:textId="77777777" w:rsidR="0083461C" w:rsidRDefault="0083461C" w:rsidP="0083461C">
      <w:pPr>
        <w:spacing w:after="133" w:line="259" w:lineRule="auto"/>
        <w:ind w:left="-5"/>
      </w:pPr>
      <w:r>
        <w:rPr>
          <w:b/>
        </w:rPr>
        <w:t xml:space="preserve">Minutes:  </w:t>
      </w:r>
    </w:p>
    <w:p w14:paraId="35784712" w14:textId="34E669B0" w:rsidR="0083461C" w:rsidRDefault="0083461C" w:rsidP="0083461C">
      <w:pPr>
        <w:ind w:left="-5"/>
      </w:pPr>
      <w:r>
        <w:t xml:space="preserve">Motion made by Tollefson to approve the Minutes of December 19, 2019 Regular Meeting. LaRue supported. Unanimously approved. </w:t>
      </w:r>
    </w:p>
    <w:p w14:paraId="40F2BA9C" w14:textId="77777777" w:rsidR="0083461C" w:rsidRDefault="0083461C" w:rsidP="0083461C">
      <w:pPr>
        <w:spacing w:after="133" w:line="259" w:lineRule="auto"/>
        <w:ind w:left="-5"/>
      </w:pPr>
      <w:r>
        <w:rPr>
          <w:b/>
        </w:rPr>
        <w:t xml:space="preserve">Consent Agenda: </w:t>
      </w:r>
    </w:p>
    <w:p w14:paraId="4DA967D5" w14:textId="43B54302" w:rsidR="0083461C" w:rsidRDefault="0083461C" w:rsidP="0083461C">
      <w:pPr>
        <w:ind w:left="0" w:firstLine="0"/>
      </w:pPr>
      <w:r>
        <w:t>Motion was made by Bosio to approve items A-D. Kasper supported. Unanimously approved.</w:t>
      </w:r>
    </w:p>
    <w:p w14:paraId="5C3A1A95" w14:textId="77777777" w:rsidR="0083461C" w:rsidRPr="0083461C" w:rsidRDefault="0083461C" w:rsidP="0083461C">
      <w:pPr>
        <w:spacing w:after="170"/>
        <w:ind w:left="-5"/>
      </w:pPr>
      <w:r w:rsidRPr="0083461C">
        <w:rPr>
          <w:b/>
        </w:rPr>
        <w:t xml:space="preserve">Agenda: </w:t>
      </w:r>
    </w:p>
    <w:p w14:paraId="3C1ABDF1" w14:textId="7FE13912" w:rsidR="0083461C" w:rsidRDefault="0083461C" w:rsidP="0083461C">
      <w:pPr>
        <w:spacing w:after="170"/>
        <w:ind w:left="-5"/>
      </w:pPr>
      <w:r w:rsidRPr="0083461C">
        <w:t xml:space="preserve">Motion was made by </w:t>
      </w:r>
      <w:r w:rsidR="001D1BE9">
        <w:t>LaRue</w:t>
      </w:r>
      <w:r w:rsidRPr="0083461C">
        <w:t xml:space="preserve"> to approve the Agenda as presented. </w:t>
      </w:r>
      <w:r w:rsidR="001D1BE9">
        <w:t xml:space="preserve">Krah </w:t>
      </w:r>
      <w:r w:rsidRPr="0083461C">
        <w:t xml:space="preserve">supported, unanimously approved. </w:t>
      </w:r>
    </w:p>
    <w:p w14:paraId="5EB4AA9B" w14:textId="77777777" w:rsidR="002241D3" w:rsidRDefault="002241D3" w:rsidP="002241D3">
      <w:pPr>
        <w:spacing w:after="133" w:line="259" w:lineRule="auto"/>
        <w:ind w:left="-5"/>
      </w:pPr>
      <w:r>
        <w:rPr>
          <w:b/>
        </w:rPr>
        <w:t xml:space="preserve">Opportunity for Citizens to address the Authority:  </w:t>
      </w:r>
    </w:p>
    <w:p w14:paraId="41E19E68" w14:textId="3E6C7559" w:rsidR="001D1BE9" w:rsidRDefault="001D1BE9" w:rsidP="001D1BE9">
      <w:pPr>
        <w:spacing w:after="170"/>
        <w:ind w:left="0" w:firstLine="0"/>
        <w:rPr>
          <w:bCs/>
        </w:rPr>
      </w:pPr>
      <w:r w:rsidRPr="001D1BE9">
        <w:rPr>
          <w:bCs/>
        </w:rPr>
        <w:t xml:space="preserve">Joanna Mitchell, </w:t>
      </w:r>
      <w:r>
        <w:rPr>
          <w:bCs/>
        </w:rPr>
        <w:t xml:space="preserve">Representing the league of Women Voters of Marquette County gave an information presentation. </w:t>
      </w:r>
    </w:p>
    <w:p w14:paraId="13568E2E" w14:textId="77777777" w:rsidR="001D1BE9" w:rsidRDefault="001D1BE9" w:rsidP="001D1BE9">
      <w:pPr>
        <w:spacing w:after="133" w:line="259" w:lineRule="auto"/>
        <w:ind w:left="-5"/>
        <w:rPr>
          <w:b/>
        </w:rPr>
      </w:pPr>
      <w:r>
        <w:rPr>
          <w:b/>
        </w:rPr>
        <w:t xml:space="preserve">New Business: </w:t>
      </w:r>
    </w:p>
    <w:p w14:paraId="61DEA422" w14:textId="7DDEEFE5" w:rsidR="001D1BE9" w:rsidRDefault="001D1BE9" w:rsidP="001D1BE9">
      <w:pPr>
        <w:spacing w:after="170"/>
        <w:ind w:left="0" w:firstLine="0"/>
        <w:rPr>
          <w:bCs/>
        </w:rPr>
      </w:pPr>
      <w:r>
        <w:rPr>
          <w:bCs/>
        </w:rPr>
        <w:t>Nomination and Election of Officers for 2020:</w:t>
      </w:r>
    </w:p>
    <w:p w14:paraId="6CA6272A" w14:textId="334818CD" w:rsidR="002241D3" w:rsidRDefault="00234741" w:rsidP="001D1BE9">
      <w:pPr>
        <w:spacing w:after="170"/>
        <w:ind w:left="0" w:firstLine="0"/>
        <w:rPr>
          <w:bCs/>
        </w:rPr>
      </w:pPr>
      <w:r>
        <w:rPr>
          <w:bCs/>
        </w:rPr>
        <w:lastRenderedPageBreak/>
        <w:t xml:space="preserve">Nankervis was nominated for Chairman by Tollefson, supported by LaRue. Unanimously approved. </w:t>
      </w:r>
    </w:p>
    <w:p w14:paraId="6FEC3AA6" w14:textId="6AEACC5E" w:rsidR="00234741" w:rsidRDefault="00234741" w:rsidP="001D1BE9">
      <w:pPr>
        <w:spacing w:after="170"/>
        <w:ind w:left="0" w:firstLine="0"/>
        <w:rPr>
          <w:bCs/>
        </w:rPr>
      </w:pPr>
      <w:r>
        <w:rPr>
          <w:bCs/>
        </w:rPr>
        <w:t>LaRue was nominated for Vice Chairman by Bosio, supported by Kasper. Unanimously approved.</w:t>
      </w:r>
    </w:p>
    <w:p w14:paraId="4CAF1295" w14:textId="1A65B537" w:rsidR="00234741" w:rsidRDefault="00234741" w:rsidP="001D1BE9">
      <w:pPr>
        <w:spacing w:after="170"/>
        <w:ind w:left="0" w:firstLine="0"/>
        <w:rPr>
          <w:bCs/>
        </w:rPr>
      </w:pPr>
      <w:r>
        <w:rPr>
          <w:bCs/>
        </w:rPr>
        <w:t>Bosio was nominated for Secretary by Krah, supported by Kasper. Unanimously approved.</w:t>
      </w:r>
    </w:p>
    <w:p w14:paraId="4AE5C6C3" w14:textId="366CA7F0" w:rsidR="00234741" w:rsidRDefault="00234741" w:rsidP="001D1BE9">
      <w:pPr>
        <w:spacing w:after="170"/>
        <w:ind w:left="0" w:firstLine="0"/>
        <w:rPr>
          <w:bCs/>
        </w:rPr>
      </w:pPr>
      <w:r>
        <w:rPr>
          <w:bCs/>
        </w:rPr>
        <w:t>Tollefson was nominated for Treasurer by Bosio, supported by Boyd. Unanimously approved.</w:t>
      </w:r>
    </w:p>
    <w:p w14:paraId="6E5C44CE" w14:textId="77777777" w:rsidR="001D1BE9" w:rsidRDefault="001D1BE9" w:rsidP="001D1BE9">
      <w:pPr>
        <w:spacing w:after="170"/>
        <w:ind w:left="0" w:firstLine="0"/>
        <w:rPr>
          <w:bCs/>
        </w:rPr>
      </w:pPr>
      <w:r>
        <w:rPr>
          <w:bCs/>
        </w:rPr>
        <w:t>2020 Committee Assignment Interests were gathered for review.</w:t>
      </w:r>
    </w:p>
    <w:p w14:paraId="73EAAFCC" w14:textId="5D54E836" w:rsidR="001D1BE9" w:rsidRDefault="001D1BE9" w:rsidP="001D1BE9">
      <w:pPr>
        <w:spacing w:after="170"/>
        <w:ind w:left="0" w:firstLine="0"/>
        <w:rPr>
          <w:bCs/>
        </w:rPr>
      </w:pPr>
      <w:r>
        <w:rPr>
          <w:bCs/>
        </w:rPr>
        <w:t xml:space="preserve">Fiscal Year 2021 Budget was Approved by motion from Bosio, supported by Tollefson. Unanimously approved.  </w:t>
      </w:r>
    </w:p>
    <w:p w14:paraId="1D5D5375" w14:textId="1C059A8B" w:rsidR="001D1BE9" w:rsidRDefault="001D1BE9" w:rsidP="001D1BE9">
      <w:pPr>
        <w:spacing w:after="170"/>
        <w:ind w:left="0" w:firstLine="0"/>
        <w:rPr>
          <w:bCs/>
        </w:rPr>
      </w:pPr>
      <w:r>
        <w:rPr>
          <w:bCs/>
        </w:rPr>
        <w:t>Fiscal Year 2021 Annual Application and Resolution of Intent was approved with LaRue Motioning, and Etelemaki supporting. Unanimously approved.</w:t>
      </w:r>
    </w:p>
    <w:p w14:paraId="3F8AA93E" w14:textId="77777777" w:rsidR="002241D3" w:rsidRDefault="002241D3" w:rsidP="002241D3">
      <w:pPr>
        <w:spacing w:after="133" w:line="259" w:lineRule="auto"/>
        <w:ind w:left="-5"/>
      </w:pPr>
      <w:r>
        <w:rPr>
          <w:b/>
        </w:rPr>
        <w:t xml:space="preserve">Any Old or New Business: </w:t>
      </w:r>
    </w:p>
    <w:p w14:paraId="1E06855D" w14:textId="2980EDA3" w:rsidR="001D1BE9" w:rsidRDefault="002241D3" w:rsidP="001D1BE9">
      <w:pPr>
        <w:spacing w:after="170"/>
        <w:ind w:left="0" w:firstLine="0"/>
        <w:rPr>
          <w:bCs/>
        </w:rPr>
      </w:pPr>
      <w:r>
        <w:rPr>
          <w:bCs/>
        </w:rPr>
        <w:t>Klein read the executive Directors Report. And gave another update on the bus replacement process.</w:t>
      </w:r>
    </w:p>
    <w:p w14:paraId="54B562E2" w14:textId="77777777" w:rsidR="002241D3" w:rsidRDefault="002241D3" w:rsidP="002241D3">
      <w:pPr>
        <w:spacing w:after="133" w:line="259" w:lineRule="auto"/>
        <w:ind w:left="-5"/>
      </w:pPr>
      <w:r>
        <w:rPr>
          <w:b/>
        </w:rPr>
        <w:t xml:space="preserve">Board Member Comments: </w:t>
      </w:r>
    </w:p>
    <w:p w14:paraId="5229606D" w14:textId="114C4011" w:rsidR="002241D3" w:rsidRDefault="002241D3" w:rsidP="001D1BE9">
      <w:pPr>
        <w:spacing w:after="170"/>
        <w:ind w:left="0" w:firstLine="0"/>
        <w:rPr>
          <w:bCs/>
        </w:rPr>
      </w:pPr>
      <w:r>
        <w:rPr>
          <w:bCs/>
        </w:rPr>
        <w:t>LaRue inquired as to having a 5 Year Plan in place. And requested an update from Operations regarding Routes, etc.</w:t>
      </w:r>
    </w:p>
    <w:p w14:paraId="354278C2" w14:textId="08DCC618" w:rsidR="002241D3" w:rsidRPr="0083461C" w:rsidRDefault="002241D3" w:rsidP="001D1BE9">
      <w:pPr>
        <w:spacing w:after="170"/>
        <w:ind w:left="0" w:firstLine="0"/>
        <w:rPr>
          <w:bCs/>
        </w:rPr>
      </w:pPr>
      <w:r>
        <w:rPr>
          <w:bCs/>
        </w:rPr>
        <w:t>Boyd inquired as to the process of selecting Committees and Committee Chairs.</w:t>
      </w:r>
    </w:p>
    <w:p w14:paraId="22161AD8" w14:textId="77777777" w:rsidR="0083461C" w:rsidRDefault="0083461C" w:rsidP="0083461C">
      <w:pPr>
        <w:spacing w:after="170"/>
        <w:ind w:left="-5"/>
      </w:pPr>
    </w:p>
    <w:p w14:paraId="7F9A24AB" w14:textId="77777777" w:rsidR="002241D3" w:rsidRDefault="002241D3" w:rsidP="002241D3">
      <w:pPr>
        <w:spacing w:after="133" w:line="259" w:lineRule="auto"/>
        <w:ind w:left="-5"/>
      </w:pPr>
      <w:r>
        <w:rPr>
          <w:b/>
        </w:rPr>
        <w:t xml:space="preserve">Adjournment: </w:t>
      </w:r>
    </w:p>
    <w:p w14:paraId="577DC39C" w14:textId="110EE158" w:rsidR="002241D3" w:rsidRDefault="002241D3" w:rsidP="002241D3">
      <w:pPr>
        <w:ind w:left="-5"/>
      </w:pPr>
      <w:r>
        <w:t xml:space="preserve">Wallner motioned to adjourn the meeting. DeGroot supported. Unanimously approved. Chairman Nankervis adjourned the meeting at 6:27 PM. </w:t>
      </w:r>
    </w:p>
    <w:p w14:paraId="70E9DA83" w14:textId="77777777" w:rsidR="0083461C" w:rsidRDefault="0083461C" w:rsidP="0083461C">
      <w:pPr>
        <w:spacing w:after="170"/>
        <w:ind w:left="-5"/>
      </w:pPr>
    </w:p>
    <w:p w14:paraId="1CEE77D9" w14:textId="77777777" w:rsidR="002241D3" w:rsidRDefault="002241D3" w:rsidP="002241D3">
      <w:pPr>
        <w:ind w:left="0" w:firstLine="0"/>
      </w:pPr>
      <w:r>
        <w:t xml:space="preserve">Sincerely, </w:t>
      </w:r>
    </w:p>
    <w:p w14:paraId="03786E84" w14:textId="77777777" w:rsidR="002241D3" w:rsidRDefault="002241D3" w:rsidP="002241D3">
      <w:pPr>
        <w:spacing w:after="132" w:line="259" w:lineRule="auto"/>
        <w:ind w:left="0" w:firstLine="0"/>
      </w:pPr>
      <w:r>
        <w:t xml:space="preserve"> </w:t>
      </w:r>
    </w:p>
    <w:p w14:paraId="3E3477A6" w14:textId="77777777" w:rsidR="002241D3" w:rsidRDefault="002241D3" w:rsidP="002241D3">
      <w:pPr>
        <w:ind w:left="-5"/>
      </w:pPr>
      <w:r>
        <w:t xml:space="preserve">Kevin W. Hodges </w:t>
      </w:r>
    </w:p>
    <w:p w14:paraId="6E73A6FC" w14:textId="77777777" w:rsidR="00221AF2" w:rsidRDefault="00221AF2"/>
    <w:sectPr w:rsidR="0022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21"/>
    <w:rsid w:val="000B744D"/>
    <w:rsid w:val="001D1BE9"/>
    <w:rsid w:val="00221AF2"/>
    <w:rsid w:val="002241D3"/>
    <w:rsid w:val="00234741"/>
    <w:rsid w:val="002B4904"/>
    <w:rsid w:val="0083461C"/>
    <w:rsid w:val="0093285B"/>
    <w:rsid w:val="00A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DF86"/>
  <w15:chartTrackingRefBased/>
  <w15:docId w15:val="{F7727156-B105-4C71-B8C4-F88BDDA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21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Hodges</dc:creator>
  <cp:keywords/>
  <dc:description/>
  <cp:lastModifiedBy>Kevin Hodges</cp:lastModifiedBy>
  <cp:revision>5</cp:revision>
  <cp:lastPrinted>2020-01-17T14:38:00Z</cp:lastPrinted>
  <dcterms:created xsi:type="dcterms:W3CDTF">2020-01-17T13:41:00Z</dcterms:created>
  <dcterms:modified xsi:type="dcterms:W3CDTF">2020-02-21T15:16:00Z</dcterms:modified>
</cp:coreProperties>
</file>